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EE" w:rsidRDefault="007A0EF4">
      <w:r>
        <w:t>A databending variációk különböző glitch technikákra alapulnak. (Kevés sikerrel.)</w:t>
      </w:r>
      <w:r>
        <w:br/>
      </w:r>
      <w:r>
        <w:br/>
        <w:t xml:space="preserve">A Replaceable (p)arts-ban pedig Joke Lanz ’’stílusában’’ szerettem volna létrehozni egy folyamatosan változó darabot, hasonló karakterisztikájú hangokkal  - ez nagyrészt asszociációs alapon dőlt el - helyettesítve az eredeti hangokat. </w:t>
      </w:r>
      <w:bookmarkStart w:id="0" w:name="_GoBack"/>
      <w:bookmarkEnd w:id="0"/>
    </w:p>
    <w:sectPr w:rsidR="003F3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09"/>
    <w:rsid w:val="002E3A04"/>
    <w:rsid w:val="007A0EF4"/>
    <w:rsid w:val="00884609"/>
    <w:rsid w:val="00B1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279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</dc:creator>
  <cp:keywords/>
  <dc:description/>
  <cp:lastModifiedBy>Gábor</cp:lastModifiedBy>
  <cp:revision>2</cp:revision>
  <dcterms:created xsi:type="dcterms:W3CDTF">2018-01-09T04:22:00Z</dcterms:created>
  <dcterms:modified xsi:type="dcterms:W3CDTF">2018-01-09T04:26:00Z</dcterms:modified>
</cp:coreProperties>
</file>